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689-2019 i Tor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