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2-2022 i Tors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