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53491-2020 i Torsby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