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-2020 i Torsby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