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395-2022 i Tranå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