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95-2022 i Tran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