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9-2019 i Tran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