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740-2019 i Tran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