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184-2023 i Tranemo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