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01-2018 i Tranemo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