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89-2020 i Tros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