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025-2020 i Uddeval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