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avverkningsamälan A 23401-2023 i Uddevalla kommun. Denna avverkningsanmälan inkom 2023-05-30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