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688-2018 i Ulrice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