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492-2020 i Um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