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45-2022 i Um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