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avverkningsamälan A 51198-2022 i Umeå kommun. Denna avverkningsanmälan inkom 2022-11-03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