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92-2020 i Um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