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745-2019 i Ume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