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865-2022 i Upps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