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89-2019 i Uppsal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