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8889-2019 i Uppsala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