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29192-2019 i Uppvidinge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