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465-2019 i Uppvidinge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