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168-2019 i Uppvidi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