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442-2019 i Uppvidinge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