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018-2020 i Uppvidi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