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551-2019 i Vaggery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