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126-2019 i Vaggery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