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28666-2020 i Vänersborgs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