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877-2019 i Vans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