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1149-2019 i Varberg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