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allharticka (EN), havsörn (NT, §4), kandelabersvamp (NT), koralltaggsvamp (NT), mindre hackspett (NT, §4), orange taggsvamp (NT), spillkråka (NT, §4), svävflugedagsvärmare (NT), ullticka (NT), dropptaggsvamp (S), fjällig taggsvamp s.str. (S), grönpyrola (S), rävticka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