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tallharticka (EN), havsörn (NT, §4), kandelabersvamp (NT), koralltaggsvamp (NT), mindre hackspett (NT, §4), orange taggsvamp (NT), spillkråka (NT, §4), svävflugedagsvärmare (NT), ullticka (NT), dropptaggsvamp (S), fjällig taggsvamp s.str. (S), grönpyrola (S), rävticka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