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37566-2018 i Västerviks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