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180-2020 i Västervik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