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1158-2019 i Växjö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