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145-2018 i Växjö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