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24-2019 i Vetla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