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942-2020 i Vetland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