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29-2021 i Vetland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