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65893-2018 i Vetlanda kommun har hittats 0 naturvårdsarter varav 0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