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025-2019 i Vetlan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