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34244-2018 i Vetlanda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