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321-2021 i Vetlanda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