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21-2021 i Vetlanda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