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38266-2018 i Vetlanda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