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93-2018 i Vetla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