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1199-2023 i Vilhelmin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