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38412-2018 i Vilhelmina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