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95-2021 i Vilhelmin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