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17045-2023 i Vilhelmina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