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-2021 i Vilhelmina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