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20-2023 i Vilhelmina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